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6B" w:rsidRDefault="003A766B" w:rsidP="00245E67">
      <w:pPr>
        <w:spacing w:before="100" w:beforeAutospacing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1038895" cy="1080000"/>
            <wp:effectExtent l="0" t="0" r="889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95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3CD" w:rsidRDefault="003A766B" w:rsidP="003A76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766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3A766B" w:rsidRDefault="003A766B" w:rsidP="003A76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มาตรการเผยแพร่ข้อมูลต่อสาธารณะ</w:t>
      </w:r>
    </w:p>
    <w:p w:rsidR="003A766B" w:rsidRDefault="003A766B" w:rsidP="003A76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</w:t>
      </w:r>
    </w:p>
    <w:p w:rsidR="003A766B" w:rsidRDefault="003A766B" w:rsidP="002D2302">
      <w:pPr>
        <w:spacing w:after="0"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766B" w:rsidRPr="00896F52" w:rsidRDefault="00423E4F" w:rsidP="0069705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766B" w:rsidRPr="00896F52">
        <w:rPr>
          <w:rFonts w:ascii="TH SarabunIT๙" w:hAnsi="TH SarabunIT๙" w:cs="TH SarabunIT๙" w:hint="cs"/>
          <w:sz w:val="32"/>
          <w:szCs w:val="32"/>
          <w:cs/>
        </w:rPr>
        <w:t>ด้วยรัฐ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บาลให้ความสำคัญกับการเปิดเผยข้อมูลข่าวสาร การอำนวยความสะดวกและตอบสนองความต้องการ</w:t>
      </w:r>
      <w:r w:rsidR="00AD4D5D" w:rsidRPr="00896F52">
        <w:rPr>
          <w:rFonts w:ascii="TH SarabunIT๙" w:hAnsi="TH SarabunIT๙" w:cs="TH SarabunIT๙" w:hint="cs"/>
          <w:sz w:val="32"/>
          <w:szCs w:val="32"/>
          <w:cs/>
        </w:rPr>
        <w:t>ของประชาชน เพื่อให้เกิดการบริหารกิจการ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บ้านเมืองที่ดี เป็นประโยชน์ส</w:t>
      </w:r>
      <w:r w:rsidR="001932BF" w:rsidRPr="00896F52">
        <w:rPr>
          <w:rFonts w:ascii="TH SarabunIT๙" w:hAnsi="TH SarabunIT๙" w:cs="TH SarabunIT๙" w:hint="cs"/>
          <w:sz w:val="32"/>
          <w:szCs w:val="32"/>
          <w:cs/>
        </w:rPr>
        <w:t>ุขต่อประชาชน และเกิดความโปร่งใส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ในการดำเนินงานของหน่วยงานภาครัฐ ประกอบกับสำนักงานคณะกรรมการป้องกันและปราบปรามการทุจริตแห่งชาติ </w:t>
      </w:r>
      <w:r w:rsidR="00F24D00" w:rsidRPr="00896F52">
        <w:rPr>
          <w:rFonts w:ascii="TH SarabunIT๙" w:hAnsi="TH SarabunIT๙" w:cs="TH SarabunIT๙"/>
          <w:sz w:val="32"/>
          <w:szCs w:val="32"/>
        </w:rPr>
        <w:t>(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สำนักงาน ป</w:t>
      </w:r>
      <w:r w:rsidR="00F24D00" w:rsidRPr="00896F52">
        <w:rPr>
          <w:rFonts w:ascii="TH SarabunIT๙" w:hAnsi="TH SarabunIT๙" w:cs="TH SarabunIT๙"/>
          <w:sz w:val="32"/>
          <w:szCs w:val="32"/>
        </w:rPr>
        <w:t>.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F24D00" w:rsidRPr="00896F52">
        <w:rPr>
          <w:rFonts w:ascii="TH SarabunIT๙" w:hAnsi="TH SarabunIT๙" w:cs="TH SarabunIT๙"/>
          <w:sz w:val="32"/>
          <w:szCs w:val="32"/>
        </w:rPr>
        <w:t>.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F24D00"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กำหนดแนวทาง</w:t>
      </w:r>
      <w:r w:rsidR="001932BF" w:rsidRPr="00896F52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การดำเนินงานของหน่วยงานภาครัฐ </w:t>
      </w:r>
      <w:r w:rsidR="00F24D00" w:rsidRPr="00896F52">
        <w:rPr>
          <w:rFonts w:ascii="TH SarabunIT๙" w:hAnsi="TH SarabunIT๙" w:cs="TH SarabunIT๙"/>
          <w:sz w:val="32"/>
          <w:szCs w:val="32"/>
        </w:rPr>
        <w:t xml:space="preserve">(Integrity and Transparency Assessment – ITA) </w:t>
      </w:r>
      <w:r w:rsidR="001932BF" w:rsidRPr="00896F52">
        <w:rPr>
          <w:rFonts w:ascii="TH SarabunIT๙" w:hAnsi="TH SarabunIT๙" w:cs="TH SarabunIT๙" w:hint="cs"/>
          <w:sz w:val="32"/>
          <w:szCs w:val="32"/>
          <w:cs/>
        </w:rPr>
        <w:t>ให้องค์การบริหารส่วนตำบลเทพราช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กำหนดมาตรการในการเ</w:t>
      </w:r>
      <w:r w:rsidR="001932BF" w:rsidRPr="00896F52">
        <w:rPr>
          <w:rFonts w:ascii="TH SarabunIT๙" w:hAnsi="TH SarabunIT๙" w:cs="TH SarabunIT๙" w:hint="cs"/>
          <w:sz w:val="32"/>
          <w:szCs w:val="32"/>
          <w:cs/>
        </w:rPr>
        <w:t>ผยแพร่</w:t>
      </w:r>
      <w:r w:rsidR="00F24D00" w:rsidRPr="00896F52">
        <w:rPr>
          <w:rFonts w:ascii="TH SarabunIT๙" w:hAnsi="TH SarabunIT๙" w:cs="TH SarabunIT๙" w:hint="cs"/>
          <w:sz w:val="32"/>
          <w:szCs w:val="32"/>
          <w:cs/>
        </w:rPr>
        <w:t>ข้อมูลต่อสาธารณะ องค์การบริหารส่วนตำบลเทพราช</w:t>
      </w:r>
      <w:r w:rsidR="000529A5" w:rsidRPr="00896F52">
        <w:rPr>
          <w:rFonts w:ascii="TH SarabunIT๙" w:hAnsi="TH SarabunIT๙" w:cs="TH SarabunIT๙" w:hint="cs"/>
          <w:sz w:val="32"/>
          <w:szCs w:val="32"/>
          <w:cs/>
        </w:rPr>
        <w:t>จึงมีมาตรการกำหนดแนวทางปฏิบัติ ดังนี้</w:t>
      </w:r>
    </w:p>
    <w:p w:rsidR="000529A5" w:rsidRPr="00896F52" w:rsidRDefault="000529A5" w:rsidP="0069705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มาตรการเผยแพร่ข้อมูลต่อสาธารณะผ่านเว็บไซต์ของหน่วยงาน</w:t>
      </w:r>
    </w:p>
    <w:p w:rsidR="000529A5" w:rsidRPr="00896F52" w:rsidRDefault="000529A5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๑ เผยแพร่ข้อมูลข่าวสารของหน่วยงานอย่างน้อยตาม มาตร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 xml:space="preserve"> ๗ พระราชบัญญัติ</w:t>
      </w:r>
      <w:r w:rsidR="004E7998" w:rsidRPr="00896F52">
        <w:rPr>
          <w:rFonts w:ascii="TH SarabunIT๙" w:hAnsi="TH SarabunIT๙" w:cs="TH SarabunIT๙" w:hint="cs"/>
          <w:sz w:val="32"/>
          <w:szCs w:val="32"/>
          <w:cs/>
        </w:rPr>
        <w:t>ข้อมูลข่าวสารของราชการ พ</w:t>
      </w:r>
      <w:r w:rsidR="004E7998" w:rsidRPr="00896F52">
        <w:rPr>
          <w:rFonts w:ascii="TH SarabunIT๙" w:hAnsi="TH SarabunIT๙" w:cs="TH SarabunIT๙"/>
          <w:sz w:val="32"/>
          <w:szCs w:val="32"/>
        </w:rPr>
        <w:t>.</w:t>
      </w:r>
      <w:r w:rsidR="004E7998" w:rsidRPr="00896F5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4E7998"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="004E7998" w:rsidRPr="00896F52">
        <w:rPr>
          <w:rFonts w:ascii="TH SarabunIT๙" w:hAnsi="TH SarabunIT๙" w:cs="TH SarabunIT๙" w:hint="cs"/>
          <w:sz w:val="32"/>
          <w:szCs w:val="32"/>
          <w:cs/>
        </w:rPr>
        <w:t xml:space="preserve">๒๕๔๐ 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มาตรา ๔๓ และมาตรา ๔๔ พระราชกฤษฎีกาว่าด้วยหลักเกณฑ์และวิธีการบริหารกิจการบ้านเมืองที่ดี พ</w:t>
      </w:r>
      <w:r w:rsidR="008621C0" w:rsidRPr="00896F52">
        <w:rPr>
          <w:rFonts w:ascii="TH SarabunIT๙" w:hAnsi="TH SarabunIT๙" w:cs="TH SarabunIT๙"/>
          <w:sz w:val="32"/>
          <w:szCs w:val="32"/>
        </w:rPr>
        <w:t>.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621C0"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๒๕๖๔ และไม่เผยแพร่ข้อมูลตาม มาตรา ๑๔ และ ข้อ ๑๕ พระราชบัญญัติข้อมูลข่าวสารของราชการ พ</w:t>
      </w:r>
      <w:r w:rsidR="008621C0" w:rsidRPr="00896F52">
        <w:rPr>
          <w:rFonts w:ascii="TH SarabunIT๙" w:hAnsi="TH SarabunIT๙" w:cs="TH SarabunIT๙"/>
          <w:sz w:val="32"/>
          <w:szCs w:val="32"/>
        </w:rPr>
        <w:t>.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621C0"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="008621C0" w:rsidRPr="00896F52">
        <w:rPr>
          <w:rFonts w:ascii="TH SarabunIT๙" w:hAnsi="TH SarabunIT๙" w:cs="TH SarabunIT๙" w:hint="cs"/>
          <w:sz w:val="32"/>
          <w:szCs w:val="32"/>
          <w:cs/>
        </w:rPr>
        <w:t>๒๕๔๐</w:t>
      </w:r>
    </w:p>
    <w:p w:rsidR="008621C0" w:rsidRPr="00896F52" w:rsidRDefault="008621C0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๒ ปรับปรุงและพัฒนาเว็บไซต์ของหน่วยงานให้มีความทันสมัย เป็นปัจจุบัน</w:t>
      </w:r>
      <w:bookmarkStart w:id="0" w:name="_GoBack"/>
      <w:bookmarkEnd w:id="0"/>
      <w:r w:rsidR="000E1534" w:rsidRPr="00896F52">
        <w:rPr>
          <w:rFonts w:ascii="TH SarabunIT๙" w:hAnsi="TH SarabunIT๙" w:cs="TH SarabunIT๙" w:hint="cs"/>
          <w:sz w:val="32"/>
          <w:szCs w:val="32"/>
          <w:cs/>
        </w:rPr>
        <w:t>โดยคำนึงถึงความเหมาะสมกับสถานการณ์ และความพร้อมของบุคลากร/ทรัพยากรในหน่วยงาน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๓ เผยแพร่ข้อมูลข่าวสารตามแนวทางการประเมินคุณธรรมและความโปร่งใสในการดำเนินงานของหน่วยงานภาครัฐ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๔ให้ความสำคัญกับการคุ้มครองข้อมูลส่วนบุคคล การรักษาความมั่นคงปลอดภัยบนเว็บไซต์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แนวทางการเผยแพร่ข้อมูลข่าวสารต่อสาธารณะผ่านเว็บไซต์ของหน่วยงาน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๑ ลักษณะ/ประเภทข้อมูลที่หน่วยงานต้องเผยแพร่ต่อสาธารณะ ได้แก่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โครงสร้างและการจัดองค์กรในการดำเนินงาน</w:t>
      </w:r>
    </w:p>
    <w:p w:rsidR="000E1534" w:rsidRPr="00896F52" w:rsidRDefault="000E1534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สรุปอำนาจหน้าที่ที่สำคัญและวิธี</w:t>
      </w:r>
      <w:r w:rsidR="008A35EB" w:rsidRPr="00896F52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</w:p>
    <w:p w:rsidR="008A35EB" w:rsidRPr="00896F52" w:rsidRDefault="008A35EB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45E67" w:rsidRPr="00896F52">
        <w:rPr>
          <w:rFonts w:ascii="TH SarabunIT๙" w:hAnsi="TH SarabunIT๙" w:cs="TH SarabunIT๙"/>
          <w:sz w:val="32"/>
          <w:szCs w:val="32"/>
        </w:rPr>
        <w:t>)</w:t>
      </w:r>
      <w:r w:rsidR="00245E67" w:rsidRPr="00896F52">
        <w:rPr>
          <w:rFonts w:ascii="TH SarabunIT๙" w:hAnsi="TH SarabunIT๙" w:cs="TH SarabunIT๙" w:hint="cs"/>
          <w:sz w:val="32"/>
          <w:szCs w:val="32"/>
          <w:cs/>
        </w:rPr>
        <w:t xml:space="preserve"> สถานที่ติดต่อเพื่อขอรับข้อมูลข่าวสาร หรือคำแนะนำในการติดต่อกับหน่วยงานของรัฐ</w:t>
      </w:r>
    </w:p>
    <w:p w:rsidR="00245E67" w:rsidRPr="00896F52" w:rsidRDefault="00245E67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กฎ ข้อบังคับ คำสั่ง หนังสือเวียน ระเบียบ แบบแผน และนโยบาย</w:t>
      </w:r>
    </w:p>
    <w:p w:rsidR="00245E67" w:rsidRPr="00896F52" w:rsidRDefault="00245E67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96F52">
        <w:rPr>
          <w:rFonts w:ascii="TH SarabunIT๙" w:hAnsi="TH SarabunIT๙" w:cs="TH SarabunIT๙"/>
          <w:sz w:val="32"/>
          <w:szCs w:val="32"/>
        </w:rPr>
        <w:t>)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 xml:space="preserve"> แผนงาน โครงการ ความก้าวหน้าของความดำเนินงาน การใช้จ่ายงบประมาณผลผลิต/ผลลัพธ์ของโครงการ การประเมินผลการปฏิบัติงานของหน่วยงาน</w:t>
      </w:r>
    </w:p>
    <w:p w:rsidR="00245E67" w:rsidRPr="00896F52" w:rsidRDefault="00245E67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แผนการจัดซื้อจัดจ้างประจำปี</w:t>
      </w:r>
    </w:p>
    <w:p w:rsidR="00245E67" w:rsidRDefault="00245E67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896F52">
        <w:rPr>
          <w:rFonts w:ascii="TH SarabunIT๙" w:hAnsi="TH SarabunIT๙" w:cs="TH SarabunIT๙"/>
          <w:sz w:val="32"/>
          <w:szCs w:val="32"/>
        </w:rPr>
        <w:t xml:space="preserve">)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อื่นๆ ตามความเหมาะสม</w:t>
      </w:r>
    </w:p>
    <w:p w:rsidR="00C83B08" w:rsidRDefault="007A5673" w:rsidP="007A567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/2.2 ระบุวิธีการ..</w:t>
      </w:r>
    </w:p>
    <w:p w:rsidR="00C83B08" w:rsidRDefault="008B1092" w:rsidP="008B10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B1092" w:rsidRDefault="008B1092" w:rsidP="008B10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1092" w:rsidRPr="00896F52" w:rsidRDefault="008B1092" w:rsidP="008B109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45E67" w:rsidRPr="00896F52" w:rsidRDefault="00245E67" w:rsidP="00245E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6F52">
        <w:rPr>
          <w:rFonts w:ascii="TH SarabunIT๙" w:hAnsi="TH SarabunIT๙" w:cs="TH SarabunIT๙"/>
          <w:sz w:val="32"/>
          <w:szCs w:val="32"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96F52">
        <w:rPr>
          <w:rFonts w:ascii="TH SarabunIT๙" w:hAnsi="TH SarabunIT๙" w:cs="TH SarabunIT๙"/>
          <w:sz w:val="32"/>
          <w:szCs w:val="32"/>
        </w:rPr>
        <w:t>.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D2302" w:rsidRPr="00896F52">
        <w:rPr>
          <w:rFonts w:ascii="TH SarabunIT๙" w:hAnsi="TH SarabunIT๙" w:cs="TH SarabunIT๙" w:hint="cs"/>
          <w:sz w:val="32"/>
          <w:szCs w:val="32"/>
          <w:cs/>
        </w:rPr>
        <w:t>ระบุวิธีการ ขั้นตอนการดำเนินงาน ระบุเวลาการดำเนินการและผู้มีหน้าที่รับผิดชอบในการเผยแพร่ข้อมูลต่อสาธารณะ</w:t>
      </w:r>
      <w:r w:rsidR="004C2D84" w:rsidRPr="00896F52">
        <w:rPr>
          <w:rFonts w:ascii="TH SarabunIT๙" w:hAnsi="TH SarabunIT๙" w:cs="TH SarabunIT๙" w:hint="cs"/>
          <w:sz w:val="32"/>
          <w:szCs w:val="32"/>
          <w:cs/>
        </w:rPr>
        <w:t>อย่างชัดเจน</w:t>
      </w:r>
    </w:p>
    <w:p w:rsidR="00245E67" w:rsidRPr="00896F52" w:rsidRDefault="002D2302" w:rsidP="00423E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96F52">
        <w:rPr>
          <w:rFonts w:ascii="TH SarabunIT๙" w:hAnsi="TH SarabunIT๙" w:cs="TH SarabunIT๙"/>
          <w:sz w:val="32"/>
          <w:szCs w:val="32"/>
        </w:rPr>
        <w:t xml:space="preserve">. 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กำหนดกลไกการ</w:t>
      </w:r>
      <w:r w:rsidR="00697056" w:rsidRPr="00896F52">
        <w:rPr>
          <w:rFonts w:ascii="TH SarabunIT๙" w:hAnsi="TH SarabunIT๙" w:cs="TH SarabunIT๙" w:hint="cs"/>
          <w:sz w:val="32"/>
          <w:szCs w:val="32"/>
          <w:cs/>
        </w:rPr>
        <w:t>กำกับติดตามการดำเนินงานเผยแพร่ข้อมูล โดยแต่งตั้งคณะทำงานหรือมอบหมายเจ้าหน้าที่ของหน่วยงานในการดูแลเว็บไซต์ เพื่อให้มีการดำเนินงานเผยแพร่ข้อมูลอย่างต่อเนื่องเป็นปัจจุบัน รายงานผลการดำเนินงาน สรุปปัญหาและอุปสรรคต่อหัวหน้าส่วนราชการ อาทิ จำนวนข่าวที่เผยแพร่ จำนวนผู้เข้าชมเว็บไซต์ของหน่วยงาน จำนวนผู้ขอข้อมูลหรือแสดงความคิดเห็นทางเว็บไซต์ เป็นต้น</w:t>
      </w:r>
    </w:p>
    <w:p w:rsidR="00697056" w:rsidRPr="00896F52" w:rsidRDefault="00697056" w:rsidP="00125E7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8B1092" w:rsidRDefault="00697056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</w:p>
    <w:p w:rsidR="00697056" w:rsidRPr="00896F52" w:rsidRDefault="00697056" w:rsidP="00C83B08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6F52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0C28C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C28C8">
        <w:rPr>
          <w:rFonts w:ascii="TH SarabunIT๙" w:hAnsi="TH SarabunIT๙" w:cs="TH SarabunIT๙"/>
          <w:sz w:val="32"/>
          <w:szCs w:val="32"/>
        </w:rPr>
        <w:t xml:space="preserve">28  </w:t>
      </w:r>
      <w:r w:rsidR="000C28C8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proofErr w:type="gramEnd"/>
      <w:r w:rsidR="000C28C8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</w:p>
    <w:p w:rsidR="00125E7C" w:rsidRDefault="00125E7C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5E7C" w:rsidRDefault="00125E7C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28C8" w:rsidRPr="00896F52" w:rsidRDefault="000C28C8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1092" w:rsidRDefault="00125E7C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</w:rPr>
        <w:t xml:space="preserve">  </w:t>
      </w:r>
      <w:r w:rsidR="00A40CF4" w:rsidRPr="00896F52">
        <w:rPr>
          <w:rFonts w:ascii="TH SarabunIT๙" w:hAnsi="TH SarabunIT๙" w:cs="TH SarabunIT๙" w:hint="cs"/>
          <w:sz w:val="32"/>
          <w:szCs w:val="32"/>
          <w:cs/>
        </w:rPr>
        <w:t>ไชยา ขนอม</w:t>
      </w:r>
    </w:p>
    <w:p w:rsidR="00125E7C" w:rsidRPr="00896F52" w:rsidRDefault="00125E7C" w:rsidP="008B1092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96F52">
        <w:rPr>
          <w:rFonts w:ascii="TH SarabunIT๙" w:hAnsi="TH SarabunIT๙" w:cs="TH SarabunIT๙"/>
          <w:sz w:val="32"/>
          <w:szCs w:val="32"/>
        </w:rPr>
        <w:t>(</w:t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>นายไชยา ขนอม</w:t>
      </w:r>
      <w:r w:rsidRPr="00896F52">
        <w:rPr>
          <w:rFonts w:ascii="TH SarabunIT๙" w:hAnsi="TH SarabunIT๙" w:cs="TH SarabunIT๙"/>
          <w:sz w:val="32"/>
          <w:szCs w:val="32"/>
        </w:rPr>
        <w:t>)</w:t>
      </w:r>
    </w:p>
    <w:p w:rsidR="00125E7C" w:rsidRPr="00896F52" w:rsidRDefault="00125E7C" w:rsidP="00125E7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</w:r>
      <w:r w:rsidRPr="00896F52">
        <w:rPr>
          <w:rFonts w:ascii="TH SarabunIT๙" w:hAnsi="TH SarabunIT๙" w:cs="TH SarabunIT๙"/>
          <w:sz w:val="32"/>
          <w:szCs w:val="32"/>
          <w:cs/>
        </w:rPr>
        <w:tab/>
      </w:r>
      <w:r w:rsidRPr="00896F52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นายกองค์การบริหารส่วนตำบลเทพราช</w:t>
      </w:r>
    </w:p>
    <w:p w:rsidR="003A766B" w:rsidRPr="00896F52" w:rsidRDefault="003A766B" w:rsidP="003A766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3A766B" w:rsidRPr="00896F52" w:rsidSect="00245E67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A766B"/>
    <w:rsid w:val="00016E83"/>
    <w:rsid w:val="000529A5"/>
    <w:rsid w:val="0008059C"/>
    <w:rsid w:val="000C28C8"/>
    <w:rsid w:val="000E1534"/>
    <w:rsid w:val="00125E7C"/>
    <w:rsid w:val="001513CD"/>
    <w:rsid w:val="001870C8"/>
    <w:rsid w:val="001932BF"/>
    <w:rsid w:val="00245E67"/>
    <w:rsid w:val="002D2302"/>
    <w:rsid w:val="003A766B"/>
    <w:rsid w:val="00423E4F"/>
    <w:rsid w:val="004C2D84"/>
    <w:rsid w:val="004E7998"/>
    <w:rsid w:val="00697056"/>
    <w:rsid w:val="007A5673"/>
    <w:rsid w:val="008621C0"/>
    <w:rsid w:val="00896F52"/>
    <w:rsid w:val="008A35EB"/>
    <w:rsid w:val="008B1092"/>
    <w:rsid w:val="008B3DC8"/>
    <w:rsid w:val="00966131"/>
    <w:rsid w:val="00A40CF4"/>
    <w:rsid w:val="00AD4D5D"/>
    <w:rsid w:val="00C61707"/>
    <w:rsid w:val="00C715BE"/>
    <w:rsid w:val="00C83B08"/>
    <w:rsid w:val="00DE6E33"/>
    <w:rsid w:val="00F24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6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766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6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76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14</cp:revision>
  <dcterms:created xsi:type="dcterms:W3CDTF">2019-06-11T07:30:00Z</dcterms:created>
  <dcterms:modified xsi:type="dcterms:W3CDTF">2019-06-20T06:09:00Z</dcterms:modified>
</cp:coreProperties>
</file>